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772" w:rsidRPr="00980D25" w:rsidRDefault="003362F0">
      <w:pPr>
        <w:ind w:left="2826"/>
        <w:rPr>
          <w:sz w:val="20"/>
          <w:szCs w:val="20"/>
        </w:rPr>
      </w:pPr>
      <w:r w:rsidRPr="00980D25">
        <w:rPr>
          <w:rFonts w:eastAsia="Times New Roman"/>
          <w:b/>
          <w:bCs/>
          <w:sz w:val="24"/>
          <w:szCs w:val="24"/>
        </w:rPr>
        <w:t>ПРОТОКОЛ ЗАКУПОЧНОЙ КОМИССИИ</w:t>
      </w:r>
    </w:p>
    <w:p w:rsidR="00BB6772" w:rsidRPr="00980D25" w:rsidRDefault="003362F0">
      <w:pPr>
        <w:ind w:left="2986"/>
        <w:rPr>
          <w:sz w:val="20"/>
          <w:szCs w:val="20"/>
        </w:rPr>
      </w:pPr>
      <w:r w:rsidRPr="00980D25">
        <w:rPr>
          <w:rFonts w:eastAsia="Times New Roman"/>
          <w:b/>
          <w:bCs/>
          <w:sz w:val="24"/>
          <w:szCs w:val="24"/>
        </w:rPr>
        <w:t xml:space="preserve">(Извещение № </w:t>
      </w:r>
      <w:r w:rsidR="00454762">
        <w:rPr>
          <w:rFonts w:eastAsia="Times New Roman"/>
          <w:b/>
          <w:bCs/>
          <w:sz w:val="24"/>
          <w:szCs w:val="24"/>
        </w:rPr>
        <w:t>48/539</w:t>
      </w:r>
      <w:r w:rsidRPr="00980D25">
        <w:rPr>
          <w:rFonts w:eastAsia="Times New Roman"/>
          <w:b/>
          <w:bCs/>
          <w:sz w:val="24"/>
          <w:szCs w:val="24"/>
        </w:rPr>
        <w:t xml:space="preserve"> от </w:t>
      </w:r>
      <w:r w:rsidR="00454762">
        <w:rPr>
          <w:rFonts w:eastAsia="Times New Roman"/>
          <w:b/>
          <w:bCs/>
          <w:sz w:val="24"/>
          <w:szCs w:val="24"/>
        </w:rPr>
        <w:t>08</w:t>
      </w:r>
      <w:r w:rsidR="00062D98">
        <w:rPr>
          <w:rFonts w:eastAsia="Times New Roman"/>
          <w:b/>
          <w:bCs/>
          <w:sz w:val="24"/>
          <w:szCs w:val="24"/>
        </w:rPr>
        <w:t>.07</w:t>
      </w:r>
      <w:r w:rsidRPr="00980D25">
        <w:rPr>
          <w:rFonts w:eastAsia="Times New Roman"/>
          <w:b/>
          <w:bCs/>
          <w:sz w:val="24"/>
          <w:szCs w:val="24"/>
        </w:rPr>
        <w:t>.2019г.)</w:t>
      </w:r>
    </w:p>
    <w:p w:rsidR="00BB6772" w:rsidRPr="00980D25" w:rsidRDefault="00BB6772">
      <w:pPr>
        <w:spacing w:line="276" w:lineRule="exact"/>
        <w:rPr>
          <w:sz w:val="24"/>
          <w:szCs w:val="24"/>
        </w:rPr>
      </w:pPr>
    </w:p>
    <w:p w:rsidR="00BB6772" w:rsidRPr="00980D25" w:rsidRDefault="00062D98">
      <w:pPr>
        <w:ind w:left="66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12.07</w:t>
      </w:r>
      <w:r w:rsidR="003362F0" w:rsidRPr="00980D25">
        <w:rPr>
          <w:rFonts w:eastAsia="Times New Roman"/>
          <w:b/>
          <w:bCs/>
          <w:sz w:val="24"/>
          <w:szCs w:val="24"/>
        </w:rPr>
        <w:t>.2019 г.</w:t>
      </w:r>
    </w:p>
    <w:p w:rsidR="00BB6772" w:rsidRPr="00980D25" w:rsidRDefault="003362F0">
      <w:pPr>
        <w:ind w:left="666"/>
        <w:rPr>
          <w:sz w:val="20"/>
          <w:szCs w:val="20"/>
        </w:rPr>
      </w:pPr>
      <w:r w:rsidRPr="00980D25">
        <w:rPr>
          <w:rFonts w:eastAsia="Times New Roman"/>
          <w:b/>
          <w:bCs/>
          <w:sz w:val="24"/>
          <w:szCs w:val="24"/>
        </w:rPr>
        <w:t>Время и место проведения процедуры:</w:t>
      </w:r>
    </w:p>
    <w:p w:rsidR="00BB6772" w:rsidRPr="00980D25" w:rsidRDefault="003362F0">
      <w:pPr>
        <w:spacing w:line="235" w:lineRule="auto"/>
        <w:ind w:left="666"/>
        <w:rPr>
          <w:sz w:val="20"/>
          <w:szCs w:val="20"/>
        </w:rPr>
      </w:pPr>
      <w:r w:rsidRPr="00980D25">
        <w:rPr>
          <w:rFonts w:eastAsia="Times New Roman"/>
          <w:sz w:val="24"/>
          <w:szCs w:val="24"/>
        </w:rPr>
        <w:t xml:space="preserve">141076, </w:t>
      </w:r>
      <w:proofErr w:type="gramStart"/>
      <w:r w:rsidRPr="00980D25">
        <w:rPr>
          <w:rFonts w:eastAsia="Times New Roman"/>
          <w:sz w:val="24"/>
          <w:szCs w:val="24"/>
        </w:rPr>
        <w:t>Московская</w:t>
      </w:r>
      <w:proofErr w:type="gramEnd"/>
      <w:r w:rsidRPr="00980D25">
        <w:rPr>
          <w:rFonts w:eastAsia="Times New Roman"/>
          <w:sz w:val="24"/>
          <w:szCs w:val="24"/>
        </w:rPr>
        <w:t xml:space="preserve"> обл., г. Королев, ул. Орджоникидзе, дом 2а.</w:t>
      </w:r>
    </w:p>
    <w:p w:rsidR="00BB6772" w:rsidRPr="00980D25" w:rsidRDefault="00BB6772">
      <w:pPr>
        <w:spacing w:line="1" w:lineRule="exact"/>
        <w:rPr>
          <w:sz w:val="24"/>
          <w:szCs w:val="24"/>
        </w:rPr>
      </w:pPr>
    </w:p>
    <w:p w:rsidR="00BB6772" w:rsidRPr="00980D25" w:rsidRDefault="003362F0">
      <w:pPr>
        <w:ind w:left="666"/>
        <w:rPr>
          <w:sz w:val="20"/>
          <w:szCs w:val="20"/>
        </w:rPr>
      </w:pPr>
      <w:r w:rsidRPr="00980D25">
        <w:rPr>
          <w:rFonts w:eastAsia="Times New Roman"/>
          <w:sz w:val="24"/>
          <w:szCs w:val="24"/>
        </w:rPr>
        <w:t>Заседание Закупочной комиссии проводится в 15 ч.00 мин. местного времени.</w:t>
      </w:r>
    </w:p>
    <w:p w:rsidR="00BB6772" w:rsidRPr="00980D25" w:rsidRDefault="00BB6772">
      <w:pPr>
        <w:spacing w:line="281" w:lineRule="exact"/>
        <w:rPr>
          <w:sz w:val="24"/>
          <w:szCs w:val="24"/>
        </w:rPr>
      </w:pPr>
    </w:p>
    <w:p w:rsidR="00BB6772" w:rsidRDefault="003362F0">
      <w:pPr>
        <w:ind w:right="14"/>
        <w:jc w:val="center"/>
        <w:rPr>
          <w:rFonts w:eastAsia="Times New Roman"/>
          <w:b/>
          <w:bCs/>
          <w:sz w:val="24"/>
          <w:szCs w:val="24"/>
        </w:rPr>
      </w:pPr>
      <w:r w:rsidRPr="00980D25">
        <w:rPr>
          <w:rFonts w:eastAsia="Times New Roman"/>
          <w:b/>
          <w:bCs/>
          <w:sz w:val="24"/>
          <w:szCs w:val="24"/>
        </w:rPr>
        <w:t>Информация о закупке:</w:t>
      </w:r>
    </w:p>
    <w:p w:rsidR="0041034E" w:rsidRPr="00980D25" w:rsidRDefault="0041034E">
      <w:pPr>
        <w:ind w:right="14"/>
        <w:jc w:val="center"/>
        <w:rPr>
          <w:sz w:val="20"/>
          <w:szCs w:val="20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4230"/>
        <w:gridCol w:w="5020"/>
      </w:tblGrid>
      <w:tr w:rsidR="0041034E" w:rsidRPr="000E19C3" w:rsidTr="00C55B4B">
        <w:trPr>
          <w:trHeight w:val="561"/>
        </w:trPr>
        <w:tc>
          <w:tcPr>
            <w:tcW w:w="4230" w:type="dxa"/>
            <w:shd w:val="clear" w:color="auto" w:fill="auto"/>
          </w:tcPr>
          <w:p w:rsidR="0041034E" w:rsidRPr="000E19C3" w:rsidRDefault="0041034E" w:rsidP="00EF3BA7">
            <w:pPr>
              <w:pStyle w:val="3"/>
              <w:numPr>
                <w:ilvl w:val="0"/>
                <w:numId w:val="0"/>
              </w:numPr>
              <w:tabs>
                <w:tab w:val="num" w:pos="720"/>
              </w:tabs>
              <w:suppressAutoHyphens/>
              <w:rPr>
                <w:b/>
                <w:bCs/>
                <w:iCs/>
                <w:szCs w:val="24"/>
              </w:rPr>
            </w:pPr>
            <w:r w:rsidRPr="000E19C3">
              <w:rPr>
                <w:b/>
                <w:bCs/>
                <w:i/>
                <w:iCs/>
                <w:szCs w:val="24"/>
              </w:rPr>
              <w:t>Заказчик:</w:t>
            </w:r>
            <w:r w:rsidRPr="000E19C3">
              <w:rPr>
                <w:bCs/>
                <w:i/>
                <w:iCs/>
                <w:szCs w:val="24"/>
              </w:rPr>
              <w:t xml:space="preserve"> </w:t>
            </w:r>
          </w:p>
        </w:tc>
        <w:tc>
          <w:tcPr>
            <w:tcW w:w="5020" w:type="dxa"/>
            <w:shd w:val="clear" w:color="auto" w:fill="auto"/>
          </w:tcPr>
          <w:p w:rsidR="0041034E" w:rsidRPr="000E19C3" w:rsidRDefault="0041034E" w:rsidP="00EF3BA7">
            <w:pPr>
              <w:pStyle w:val="3"/>
              <w:numPr>
                <w:ilvl w:val="0"/>
                <w:numId w:val="0"/>
              </w:numPr>
              <w:tabs>
                <w:tab w:val="num" w:pos="720"/>
              </w:tabs>
              <w:suppressAutoHyphens/>
              <w:rPr>
                <w:b/>
                <w:bCs/>
                <w:iCs/>
                <w:szCs w:val="24"/>
              </w:rPr>
            </w:pPr>
            <w:r w:rsidRPr="000E19C3">
              <w:rPr>
                <w:bCs/>
                <w:iCs/>
                <w:szCs w:val="24"/>
              </w:rPr>
              <w:t>Общество с ограниченной ответственностью «Т</w:t>
            </w:r>
            <w:r>
              <w:rPr>
                <w:bCs/>
                <w:iCs/>
                <w:szCs w:val="24"/>
              </w:rPr>
              <w:t>РВ-инжиниринг</w:t>
            </w:r>
            <w:r w:rsidRPr="000E19C3">
              <w:rPr>
                <w:bCs/>
                <w:iCs/>
                <w:szCs w:val="24"/>
              </w:rPr>
              <w:t>».</w:t>
            </w:r>
          </w:p>
        </w:tc>
      </w:tr>
      <w:tr w:rsidR="0041034E" w:rsidRPr="000E19C3" w:rsidTr="00C55B4B">
        <w:trPr>
          <w:trHeight w:val="834"/>
        </w:trPr>
        <w:tc>
          <w:tcPr>
            <w:tcW w:w="4230" w:type="dxa"/>
            <w:shd w:val="clear" w:color="auto" w:fill="auto"/>
          </w:tcPr>
          <w:p w:rsidR="0041034E" w:rsidRPr="000E19C3" w:rsidRDefault="0041034E" w:rsidP="00EF3BA7">
            <w:pPr>
              <w:pStyle w:val="3"/>
              <w:numPr>
                <w:ilvl w:val="0"/>
                <w:numId w:val="0"/>
              </w:numPr>
              <w:tabs>
                <w:tab w:val="num" w:pos="720"/>
              </w:tabs>
              <w:suppressAutoHyphens/>
              <w:jc w:val="left"/>
              <w:rPr>
                <w:b/>
                <w:bCs/>
                <w:iCs/>
                <w:szCs w:val="24"/>
              </w:rPr>
            </w:pPr>
            <w:r w:rsidRPr="000E19C3">
              <w:rPr>
                <w:b/>
                <w:i/>
                <w:spacing w:val="-4"/>
                <w:szCs w:val="24"/>
              </w:rPr>
              <w:t>Наименование и описание закупаемой продукции (работ, услуг):</w:t>
            </w:r>
          </w:p>
        </w:tc>
        <w:tc>
          <w:tcPr>
            <w:tcW w:w="5020" w:type="dxa"/>
            <w:shd w:val="clear" w:color="auto" w:fill="auto"/>
          </w:tcPr>
          <w:p w:rsidR="0041034E" w:rsidRPr="000E19C3" w:rsidRDefault="00C15178" w:rsidP="00EF3BA7">
            <w:pPr>
              <w:pStyle w:val="3"/>
              <w:numPr>
                <w:ilvl w:val="0"/>
                <w:numId w:val="0"/>
              </w:numPr>
              <w:tabs>
                <w:tab w:val="num" w:pos="720"/>
              </w:tabs>
              <w:suppressAutoHyphens/>
              <w:rPr>
                <w:b/>
                <w:bCs/>
                <w:iCs/>
                <w:szCs w:val="24"/>
              </w:rPr>
            </w:pPr>
            <w:r>
              <w:rPr>
                <w:szCs w:val="24"/>
              </w:rPr>
              <w:t>Металлопрокат</w:t>
            </w:r>
            <w:r w:rsidR="0041034E">
              <w:rPr>
                <w:szCs w:val="24"/>
              </w:rPr>
              <w:t xml:space="preserve"> </w:t>
            </w:r>
            <w:r w:rsidR="0041034E" w:rsidRPr="000E19C3">
              <w:rPr>
                <w:szCs w:val="24"/>
              </w:rPr>
              <w:t xml:space="preserve">в соответствии с Техническим заданием документации о проведении запроса </w:t>
            </w:r>
            <w:r w:rsidR="0041034E">
              <w:rPr>
                <w:szCs w:val="24"/>
              </w:rPr>
              <w:t xml:space="preserve"> ценовых котировок</w:t>
            </w:r>
            <w:r w:rsidR="0041034E" w:rsidRPr="000E19C3">
              <w:rPr>
                <w:szCs w:val="24"/>
              </w:rPr>
              <w:t>.</w:t>
            </w:r>
          </w:p>
        </w:tc>
      </w:tr>
    </w:tbl>
    <w:p w:rsidR="00BB6772" w:rsidRPr="00980D25" w:rsidRDefault="00BB6772">
      <w:pPr>
        <w:spacing w:line="271" w:lineRule="exact"/>
        <w:rPr>
          <w:sz w:val="24"/>
          <w:szCs w:val="24"/>
        </w:rPr>
      </w:pPr>
    </w:p>
    <w:p w:rsidR="00BB6772" w:rsidRPr="00980D25" w:rsidRDefault="00BB6772">
      <w:pPr>
        <w:spacing w:line="281" w:lineRule="exact"/>
        <w:rPr>
          <w:sz w:val="24"/>
          <w:szCs w:val="24"/>
        </w:rPr>
      </w:pPr>
    </w:p>
    <w:tbl>
      <w:tblPr>
        <w:tblW w:w="0" w:type="auto"/>
        <w:tblInd w:w="36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6620"/>
        <w:gridCol w:w="2460"/>
      </w:tblGrid>
      <w:tr w:rsidR="00BB6772" w:rsidRPr="0041034E">
        <w:trPr>
          <w:trHeight w:val="276"/>
        </w:trPr>
        <w:tc>
          <w:tcPr>
            <w:tcW w:w="320" w:type="dxa"/>
            <w:vAlign w:val="bottom"/>
          </w:tcPr>
          <w:p w:rsidR="00BB6772" w:rsidRPr="0041034E" w:rsidRDefault="00BB6772">
            <w:pPr>
              <w:rPr>
                <w:sz w:val="24"/>
                <w:szCs w:val="24"/>
              </w:rPr>
            </w:pPr>
          </w:p>
        </w:tc>
        <w:tc>
          <w:tcPr>
            <w:tcW w:w="9080" w:type="dxa"/>
            <w:gridSpan w:val="2"/>
            <w:vAlign w:val="bottom"/>
          </w:tcPr>
          <w:p w:rsidR="00BB6772" w:rsidRPr="0041034E" w:rsidRDefault="003362F0">
            <w:pPr>
              <w:ind w:left="14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b/>
                <w:bCs/>
                <w:sz w:val="24"/>
                <w:szCs w:val="24"/>
              </w:rPr>
              <w:t>Состав Закупочной комиссии ООО «ТРВ-инжиниринг»:</w:t>
            </w:r>
          </w:p>
        </w:tc>
      </w:tr>
      <w:tr w:rsidR="00BB6772" w:rsidRPr="0041034E">
        <w:trPr>
          <w:trHeight w:val="276"/>
        </w:trPr>
        <w:tc>
          <w:tcPr>
            <w:tcW w:w="320" w:type="dxa"/>
            <w:vAlign w:val="bottom"/>
          </w:tcPr>
          <w:p w:rsidR="00BB6772" w:rsidRPr="0041034E" w:rsidRDefault="00BB6772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b/>
                <w:bCs/>
                <w:sz w:val="24"/>
                <w:szCs w:val="24"/>
              </w:rPr>
              <w:t>Председатель комиссии:</w:t>
            </w:r>
          </w:p>
        </w:tc>
        <w:tc>
          <w:tcPr>
            <w:tcW w:w="2460" w:type="dxa"/>
            <w:vAlign w:val="bottom"/>
          </w:tcPr>
          <w:p w:rsidR="00BB6772" w:rsidRPr="0041034E" w:rsidRDefault="00BB6772">
            <w:pPr>
              <w:rPr>
                <w:sz w:val="24"/>
                <w:szCs w:val="24"/>
              </w:rPr>
            </w:pPr>
          </w:p>
        </w:tc>
      </w:tr>
      <w:tr w:rsidR="00BB6772" w:rsidRPr="0041034E">
        <w:trPr>
          <w:trHeight w:val="271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1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spacing w:line="271" w:lineRule="exact"/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1-й заместитель генерального директора</w:t>
            </w:r>
          </w:p>
        </w:tc>
        <w:tc>
          <w:tcPr>
            <w:tcW w:w="2460" w:type="dxa"/>
            <w:vAlign w:val="bottom"/>
          </w:tcPr>
          <w:p w:rsidR="00BB6772" w:rsidRPr="0041034E" w:rsidRDefault="003362F0">
            <w:pPr>
              <w:spacing w:line="271" w:lineRule="exact"/>
              <w:ind w:left="8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Дубинин Л.В.</w:t>
            </w:r>
          </w:p>
        </w:tc>
      </w:tr>
      <w:tr w:rsidR="00BB6772" w:rsidRPr="0041034E">
        <w:trPr>
          <w:trHeight w:val="281"/>
        </w:trPr>
        <w:tc>
          <w:tcPr>
            <w:tcW w:w="320" w:type="dxa"/>
            <w:vAlign w:val="bottom"/>
          </w:tcPr>
          <w:p w:rsidR="00BB6772" w:rsidRPr="0041034E" w:rsidRDefault="00BB6772" w:rsidP="003362F0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b/>
                <w:bCs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2460" w:type="dxa"/>
            <w:vAlign w:val="bottom"/>
          </w:tcPr>
          <w:p w:rsidR="00BB6772" w:rsidRPr="0041034E" w:rsidRDefault="00BB6772">
            <w:pPr>
              <w:rPr>
                <w:sz w:val="24"/>
                <w:szCs w:val="24"/>
              </w:rPr>
            </w:pPr>
          </w:p>
        </w:tc>
      </w:tr>
      <w:tr w:rsidR="00BB6772" w:rsidRPr="0041034E">
        <w:trPr>
          <w:trHeight w:val="278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2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Заместитель генерального директора по качеству</w:t>
            </w:r>
          </w:p>
        </w:tc>
        <w:tc>
          <w:tcPr>
            <w:tcW w:w="2460" w:type="dxa"/>
            <w:vAlign w:val="bottom"/>
          </w:tcPr>
          <w:p w:rsidR="00BB6772" w:rsidRPr="0041034E" w:rsidRDefault="003362F0">
            <w:pPr>
              <w:ind w:left="8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Остапенко А.И</w:t>
            </w:r>
          </w:p>
        </w:tc>
      </w:tr>
      <w:tr w:rsidR="00BB6772" w:rsidRPr="0041034E">
        <w:trPr>
          <w:trHeight w:val="281"/>
        </w:trPr>
        <w:tc>
          <w:tcPr>
            <w:tcW w:w="320" w:type="dxa"/>
            <w:vAlign w:val="bottom"/>
          </w:tcPr>
          <w:p w:rsidR="00BB6772" w:rsidRPr="0041034E" w:rsidRDefault="00BB6772" w:rsidP="003362F0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b/>
                <w:bCs/>
                <w:sz w:val="24"/>
                <w:szCs w:val="24"/>
              </w:rPr>
              <w:t>Члены комиссии:</w:t>
            </w:r>
          </w:p>
        </w:tc>
        <w:tc>
          <w:tcPr>
            <w:tcW w:w="2460" w:type="dxa"/>
            <w:vAlign w:val="bottom"/>
          </w:tcPr>
          <w:p w:rsidR="00BB6772" w:rsidRPr="0041034E" w:rsidRDefault="00BB6772">
            <w:pPr>
              <w:rPr>
                <w:sz w:val="24"/>
                <w:szCs w:val="24"/>
              </w:rPr>
            </w:pPr>
          </w:p>
        </w:tc>
      </w:tr>
      <w:tr w:rsidR="00BB6772" w:rsidRPr="0041034E">
        <w:trPr>
          <w:trHeight w:val="281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3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Начальник отдела специальных металлов и сплавов</w:t>
            </w:r>
          </w:p>
        </w:tc>
        <w:tc>
          <w:tcPr>
            <w:tcW w:w="2460" w:type="dxa"/>
            <w:vAlign w:val="bottom"/>
          </w:tcPr>
          <w:p w:rsidR="00BB6772" w:rsidRPr="0041034E" w:rsidRDefault="003362F0">
            <w:pPr>
              <w:ind w:left="8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Корябкин Г.И.</w:t>
            </w:r>
          </w:p>
        </w:tc>
      </w:tr>
      <w:tr w:rsidR="00BB6772" w:rsidRPr="0041034E">
        <w:trPr>
          <w:trHeight w:val="302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4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Начальник отдела продаж и сбыта</w:t>
            </w:r>
          </w:p>
        </w:tc>
        <w:tc>
          <w:tcPr>
            <w:tcW w:w="2460" w:type="dxa"/>
            <w:vAlign w:val="bottom"/>
          </w:tcPr>
          <w:p w:rsidR="00BB6772" w:rsidRPr="0041034E" w:rsidRDefault="003362F0">
            <w:pPr>
              <w:ind w:left="8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Золотова Е.А.</w:t>
            </w:r>
          </w:p>
        </w:tc>
      </w:tr>
      <w:tr w:rsidR="00BB6772" w:rsidRPr="0041034E">
        <w:trPr>
          <w:trHeight w:val="302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5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Начальник отдела оборудования и ПКИ</w:t>
            </w:r>
          </w:p>
        </w:tc>
        <w:tc>
          <w:tcPr>
            <w:tcW w:w="2460" w:type="dxa"/>
            <w:vAlign w:val="bottom"/>
          </w:tcPr>
          <w:p w:rsidR="00BB6772" w:rsidRPr="0041034E" w:rsidRDefault="003362F0">
            <w:pPr>
              <w:ind w:left="8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Мокшин В.В.</w:t>
            </w:r>
          </w:p>
        </w:tc>
      </w:tr>
      <w:tr w:rsidR="00BB6772" w:rsidRPr="0041034E">
        <w:trPr>
          <w:trHeight w:val="302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6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Начальник управления капитального строительства</w:t>
            </w:r>
          </w:p>
        </w:tc>
        <w:tc>
          <w:tcPr>
            <w:tcW w:w="2460" w:type="dxa"/>
            <w:vAlign w:val="bottom"/>
          </w:tcPr>
          <w:p w:rsidR="00BB6772" w:rsidRPr="0041034E" w:rsidRDefault="003362F0" w:rsidP="0041034E">
            <w:pPr>
              <w:jc w:val="right"/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Карпухин Ю.А.</w:t>
            </w:r>
          </w:p>
        </w:tc>
      </w:tr>
      <w:tr w:rsidR="00BB6772" w:rsidRPr="0041034E">
        <w:trPr>
          <w:trHeight w:val="305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7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Начальник отдела маркетинга и закупочных процедур</w:t>
            </w:r>
          </w:p>
        </w:tc>
        <w:tc>
          <w:tcPr>
            <w:tcW w:w="2460" w:type="dxa"/>
            <w:vAlign w:val="bottom"/>
          </w:tcPr>
          <w:p w:rsidR="00BB6772" w:rsidRPr="0041034E" w:rsidRDefault="003362F0">
            <w:pPr>
              <w:ind w:left="8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Матенков П.В.</w:t>
            </w:r>
          </w:p>
        </w:tc>
      </w:tr>
    </w:tbl>
    <w:p w:rsidR="00BB6772" w:rsidRPr="0041034E" w:rsidRDefault="00BB6772">
      <w:pPr>
        <w:spacing w:line="307" w:lineRule="exact"/>
        <w:rPr>
          <w:sz w:val="24"/>
          <w:szCs w:val="24"/>
        </w:rPr>
      </w:pPr>
    </w:p>
    <w:p w:rsidR="00BB6772" w:rsidRPr="0041034E" w:rsidRDefault="003362F0">
      <w:pPr>
        <w:ind w:right="14"/>
        <w:jc w:val="center"/>
        <w:rPr>
          <w:rFonts w:eastAsia="Times New Roman"/>
          <w:b/>
          <w:bCs/>
          <w:sz w:val="24"/>
          <w:szCs w:val="24"/>
        </w:rPr>
      </w:pPr>
      <w:r w:rsidRPr="0041034E">
        <w:rPr>
          <w:rFonts w:eastAsia="Times New Roman"/>
          <w:b/>
          <w:bCs/>
          <w:sz w:val="24"/>
          <w:szCs w:val="24"/>
        </w:rPr>
        <w:t>Открытие заседания:</w:t>
      </w:r>
    </w:p>
    <w:p w:rsidR="003362F0" w:rsidRPr="0041034E" w:rsidRDefault="003362F0">
      <w:pPr>
        <w:ind w:right="14"/>
        <w:jc w:val="center"/>
        <w:rPr>
          <w:sz w:val="24"/>
          <w:szCs w:val="24"/>
        </w:rPr>
      </w:pPr>
    </w:p>
    <w:p w:rsidR="00BB6772" w:rsidRPr="0041034E" w:rsidRDefault="00BB6772">
      <w:pPr>
        <w:spacing w:line="7" w:lineRule="exact"/>
        <w:rPr>
          <w:sz w:val="24"/>
          <w:szCs w:val="24"/>
        </w:rPr>
      </w:pPr>
    </w:p>
    <w:p w:rsidR="00BB6772" w:rsidRPr="00980D25" w:rsidRDefault="003362F0">
      <w:pPr>
        <w:spacing w:line="234" w:lineRule="auto"/>
        <w:ind w:left="6" w:right="20" w:firstLine="708"/>
        <w:rPr>
          <w:sz w:val="20"/>
          <w:szCs w:val="20"/>
        </w:rPr>
      </w:pPr>
      <w:r w:rsidRPr="0041034E">
        <w:rPr>
          <w:rFonts w:eastAsia="Times New Roman"/>
          <w:sz w:val="24"/>
          <w:szCs w:val="24"/>
        </w:rPr>
        <w:t>Заседание проводится в присутствии ___ членов комиссии. Кворум имеется, Закупочная комиссия правомочна принимать решения по вопросам повестки заседания</w:t>
      </w:r>
      <w:r w:rsidRPr="00980D25">
        <w:rPr>
          <w:rFonts w:eastAsia="Times New Roman"/>
          <w:sz w:val="24"/>
          <w:szCs w:val="24"/>
        </w:rPr>
        <w:t>.</w:t>
      </w:r>
    </w:p>
    <w:p w:rsidR="00BB6772" w:rsidRPr="00980D25" w:rsidRDefault="00BB6772">
      <w:pPr>
        <w:spacing w:line="282" w:lineRule="exact"/>
        <w:rPr>
          <w:sz w:val="24"/>
          <w:szCs w:val="24"/>
        </w:rPr>
      </w:pPr>
    </w:p>
    <w:p w:rsidR="00BB6772" w:rsidRPr="0041034E" w:rsidRDefault="003362F0">
      <w:pPr>
        <w:ind w:right="14"/>
        <w:jc w:val="center"/>
        <w:rPr>
          <w:sz w:val="24"/>
          <w:szCs w:val="24"/>
        </w:rPr>
      </w:pPr>
      <w:r w:rsidRPr="0041034E">
        <w:rPr>
          <w:rFonts w:eastAsia="Times New Roman"/>
          <w:b/>
          <w:bCs/>
          <w:sz w:val="24"/>
          <w:szCs w:val="24"/>
        </w:rPr>
        <w:t>Повестка заседания:</w:t>
      </w:r>
    </w:p>
    <w:p w:rsidR="00BB6772" w:rsidRPr="0041034E" w:rsidRDefault="00BB6772">
      <w:pPr>
        <w:spacing w:line="7" w:lineRule="exact"/>
        <w:rPr>
          <w:sz w:val="24"/>
          <w:szCs w:val="24"/>
        </w:rPr>
      </w:pPr>
    </w:p>
    <w:p w:rsidR="00BB6772" w:rsidRPr="0041034E" w:rsidRDefault="003362F0">
      <w:pPr>
        <w:spacing w:line="234" w:lineRule="auto"/>
        <w:ind w:left="6" w:right="20" w:firstLine="708"/>
        <w:rPr>
          <w:sz w:val="24"/>
          <w:szCs w:val="24"/>
        </w:rPr>
      </w:pPr>
      <w:r w:rsidRPr="0041034E">
        <w:rPr>
          <w:rFonts w:eastAsia="Times New Roman"/>
          <w:sz w:val="24"/>
          <w:szCs w:val="24"/>
        </w:rPr>
        <w:t>Вскрытие конвертов с заявками на участие в запросе ценовых котировок, рассмотрение и оценка заявок на участие в запросе ценовых котировок.</w:t>
      </w:r>
    </w:p>
    <w:p w:rsidR="00BB6772" w:rsidRPr="0041034E" w:rsidRDefault="00BB6772">
      <w:pPr>
        <w:spacing w:line="2" w:lineRule="exact"/>
        <w:rPr>
          <w:sz w:val="24"/>
          <w:szCs w:val="24"/>
        </w:rPr>
      </w:pPr>
    </w:p>
    <w:p w:rsidR="00BB6772" w:rsidRPr="0041034E" w:rsidRDefault="003362F0">
      <w:pPr>
        <w:ind w:left="706"/>
        <w:rPr>
          <w:sz w:val="24"/>
          <w:szCs w:val="24"/>
        </w:rPr>
      </w:pPr>
      <w:r w:rsidRPr="0041034E">
        <w:rPr>
          <w:rFonts w:eastAsia="Times New Roman"/>
          <w:sz w:val="24"/>
          <w:szCs w:val="24"/>
        </w:rPr>
        <w:t>.</w:t>
      </w:r>
    </w:p>
    <w:p w:rsidR="00BB6772" w:rsidRPr="0041034E" w:rsidRDefault="00BB6772">
      <w:pPr>
        <w:spacing w:line="5" w:lineRule="exact"/>
        <w:rPr>
          <w:sz w:val="24"/>
          <w:szCs w:val="24"/>
        </w:rPr>
      </w:pPr>
    </w:p>
    <w:p w:rsidR="00BB6772" w:rsidRPr="0041034E" w:rsidRDefault="003362F0">
      <w:pPr>
        <w:ind w:right="14"/>
        <w:jc w:val="center"/>
        <w:rPr>
          <w:sz w:val="24"/>
          <w:szCs w:val="24"/>
        </w:rPr>
      </w:pPr>
      <w:r w:rsidRPr="0041034E">
        <w:rPr>
          <w:rFonts w:eastAsia="Times New Roman"/>
          <w:b/>
          <w:bCs/>
          <w:sz w:val="24"/>
          <w:szCs w:val="24"/>
        </w:rPr>
        <w:t>Вскрытия конвертов:</w:t>
      </w:r>
    </w:p>
    <w:p w:rsidR="00C03998" w:rsidRPr="00C03998" w:rsidRDefault="003362F0" w:rsidP="008E01E0">
      <w:pPr>
        <w:numPr>
          <w:ilvl w:val="0"/>
          <w:numId w:val="1"/>
        </w:numPr>
        <w:tabs>
          <w:tab w:val="left" w:pos="706"/>
        </w:tabs>
        <w:spacing w:line="236" w:lineRule="auto"/>
        <w:ind w:left="726" w:hanging="346"/>
        <w:rPr>
          <w:sz w:val="24"/>
          <w:szCs w:val="24"/>
        </w:rPr>
      </w:pPr>
      <w:r w:rsidRPr="008E01E0">
        <w:rPr>
          <w:rFonts w:eastAsia="Times New Roman"/>
          <w:sz w:val="24"/>
          <w:szCs w:val="24"/>
        </w:rPr>
        <w:t xml:space="preserve">Вскрытие конвертов с заявками на участие в запросе  ценовых котировок началось </w:t>
      </w:r>
      <w:proofErr w:type="gramStart"/>
      <w:r w:rsidRPr="008E01E0">
        <w:rPr>
          <w:rFonts w:eastAsia="Times New Roman"/>
          <w:sz w:val="24"/>
          <w:szCs w:val="24"/>
        </w:rPr>
        <w:t>в</w:t>
      </w:r>
      <w:proofErr w:type="gramEnd"/>
      <w:r w:rsidRPr="008E01E0">
        <w:rPr>
          <w:rFonts w:eastAsia="Times New Roman"/>
          <w:sz w:val="24"/>
          <w:szCs w:val="24"/>
        </w:rPr>
        <w:t xml:space="preserve"> </w:t>
      </w:r>
    </w:p>
    <w:p w:rsidR="00BB6772" w:rsidRPr="008E01E0" w:rsidRDefault="003362F0" w:rsidP="00C03998">
      <w:pPr>
        <w:tabs>
          <w:tab w:val="left" w:pos="284"/>
        </w:tabs>
        <w:spacing w:line="236" w:lineRule="auto"/>
        <w:ind w:left="426" w:firstLine="300"/>
        <w:rPr>
          <w:sz w:val="24"/>
          <w:szCs w:val="24"/>
        </w:rPr>
      </w:pPr>
      <w:r w:rsidRPr="008E01E0">
        <w:rPr>
          <w:rFonts w:eastAsia="Times New Roman"/>
          <w:sz w:val="24"/>
          <w:szCs w:val="24"/>
        </w:rPr>
        <w:t>15 ч. 00</w:t>
      </w:r>
      <w:r w:rsidR="008E01E0" w:rsidRPr="008E01E0">
        <w:rPr>
          <w:rFonts w:eastAsia="Times New Roman"/>
          <w:sz w:val="24"/>
          <w:szCs w:val="24"/>
        </w:rPr>
        <w:t xml:space="preserve"> </w:t>
      </w:r>
      <w:r w:rsidRPr="008E01E0">
        <w:rPr>
          <w:rFonts w:eastAsia="Times New Roman"/>
          <w:sz w:val="24"/>
          <w:szCs w:val="24"/>
        </w:rPr>
        <w:t>мин.</w:t>
      </w:r>
    </w:p>
    <w:p w:rsidR="00BB6772" w:rsidRPr="0041034E" w:rsidRDefault="003362F0">
      <w:pPr>
        <w:ind w:left="6"/>
        <w:rPr>
          <w:sz w:val="24"/>
          <w:szCs w:val="24"/>
        </w:rPr>
      </w:pPr>
      <w:r w:rsidRPr="0041034E">
        <w:rPr>
          <w:rFonts w:eastAsia="Times New Roman"/>
          <w:sz w:val="24"/>
          <w:szCs w:val="24"/>
        </w:rPr>
        <w:t xml:space="preserve">Всего подано: </w:t>
      </w:r>
      <w:r w:rsidR="0083001F">
        <w:rPr>
          <w:rFonts w:eastAsia="Times New Roman"/>
          <w:sz w:val="24"/>
          <w:szCs w:val="24"/>
        </w:rPr>
        <w:t>1</w:t>
      </w:r>
      <w:r w:rsidRPr="0041034E">
        <w:rPr>
          <w:rFonts w:eastAsia="Times New Roman"/>
          <w:sz w:val="24"/>
          <w:szCs w:val="24"/>
        </w:rPr>
        <w:t xml:space="preserve"> (</w:t>
      </w:r>
      <w:r w:rsidR="0083001F">
        <w:rPr>
          <w:rFonts w:eastAsia="Times New Roman"/>
          <w:sz w:val="24"/>
          <w:szCs w:val="24"/>
        </w:rPr>
        <w:t>одна</w:t>
      </w:r>
      <w:r w:rsidRPr="0041034E">
        <w:rPr>
          <w:rFonts w:eastAsia="Times New Roman"/>
          <w:sz w:val="24"/>
          <w:szCs w:val="24"/>
        </w:rPr>
        <w:t>) заявк</w:t>
      </w:r>
      <w:proofErr w:type="gramStart"/>
      <w:r w:rsidR="0083001F">
        <w:rPr>
          <w:rFonts w:eastAsia="Times New Roman"/>
          <w:sz w:val="24"/>
          <w:szCs w:val="24"/>
        </w:rPr>
        <w:t>а(</w:t>
      </w:r>
      <w:proofErr w:type="gramEnd"/>
      <w:r w:rsidR="0083001F">
        <w:rPr>
          <w:rFonts w:eastAsia="Times New Roman"/>
          <w:sz w:val="24"/>
          <w:szCs w:val="24"/>
        </w:rPr>
        <w:t>и)</w:t>
      </w:r>
      <w:r w:rsidRPr="0041034E">
        <w:rPr>
          <w:rFonts w:eastAsia="Times New Roman"/>
          <w:sz w:val="24"/>
          <w:szCs w:val="24"/>
        </w:rPr>
        <w:t xml:space="preserve"> на участие;</w:t>
      </w:r>
    </w:p>
    <w:p w:rsidR="00BB6772" w:rsidRPr="0041034E" w:rsidRDefault="003362F0">
      <w:pPr>
        <w:ind w:left="1446"/>
        <w:rPr>
          <w:sz w:val="24"/>
          <w:szCs w:val="24"/>
        </w:rPr>
      </w:pPr>
      <w:r w:rsidRPr="0041034E">
        <w:rPr>
          <w:rFonts w:eastAsia="Times New Roman"/>
          <w:sz w:val="24"/>
          <w:szCs w:val="24"/>
        </w:rPr>
        <w:t>- (Нет) изменений к заявкам на участие;</w:t>
      </w:r>
    </w:p>
    <w:p w:rsidR="00BB6772" w:rsidRDefault="003362F0">
      <w:pPr>
        <w:ind w:left="1446"/>
        <w:rPr>
          <w:rFonts w:eastAsia="Times New Roman"/>
          <w:sz w:val="24"/>
          <w:szCs w:val="24"/>
        </w:rPr>
      </w:pPr>
      <w:r w:rsidRPr="0041034E">
        <w:rPr>
          <w:rFonts w:eastAsia="Times New Roman"/>
          <w:sz w:val="24"/>
          <w:szCs w:val="24"/>
        </w:rPr>
        <w:t>- (Нет) отозванных заявок на участие.</w:t>
      </w:r>
    </w:p>
    <w:p w:rsidR="00C15178" w:rsidRDefault="00C15178" w:rsidP="00C15178">
      <w:pPr>
        <w:ind w:left="1446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Таблица № 1</w:t>
      </w:r>
    </w:p>
    <w:tbl>
      <w:tblPr>
        <w:tblStyle w:val="a8"/>
        <w:tblW w:w="10094" w:type="dxa"/>
        <w:tblInd w:w="108" w:type="dxa"/>
        <w:tblLook w:val="04A0" w:firstRow="1" w:lastRow="0" w:firstColumn="1" w:lastColumn="0" w:noHBand="0" w:noVBand="1"/>
      </w:tblPr>
      <w:tblGrid>
        <w:gridCol w:w="709"/>
        <w:gridCol w:w="6326"/>
        <w:gridCol w:w="3059"/>
      </w:tblGrid>
      <w:tr w:rsidR="00C15178" w:rsidRPr="00F03B94" w:rsidTr="00C15178">
        <w:trPr>
          <w:trHeight w:val="497"/>
        </w:trPr>
        <w:tc>
          <w:tcPr>
            <w:tcW w:w="709" w:type="dxa"/>
          </w:tcPr>
          <w:p w:rsidR="00C15178" w:rsidRPr="00F03B94" w:rsidRDefault="00C15178">
            <w:pPr>
              <w:rPr>
                <w:rFonts w:eastAsia="Times New Roman"/>
                <w:sz w:val="24"/>
                <w:szCs w:val="24"/>
              </w:rPr>
            </w:pPr>
            <w:r w:rsidRPr="00F03B94">
              <w:rPr>
                <w:rFonts w:eastAsia="Times New Roman"/>
                <w:sz w:val="24"/>
                <w:szCs w:val="24"/>
              </w:rPr>
              <w:t xml:space="preserve">№ </w:t>
            </w:r>
            <w:proofErr w:type="spellStart"/>
            <w:r w:rsidRPr="00F03B94">
              <w:rPr>
                <w:rFonts w:eastAsia="Times New Roman"/>
                <w:sz w:val="24"/>
                <w:szCs w:val="24"/>
              </w:rPr>
              <w:t>п.п</w:t>
            </w:r>
            <w:proofErr w:type="spellEnd"/>
            <w:r w:rsidRPr="00F03B94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6326" w:type="dxa"/>
          </w:tcPr>
          <w:p w:rsidR="00C15178" w:rsidRPr="00F03B94" w:rsidRDefault="00C15178" w:rsidP="00C1517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03B94">
              <w:rPr>
                <w:sz w:val="24"/>
                <w:szCs w:val="24"/>
              </w:rPr>
              <w:t>Наименование Участника запроса ценовых котировок</w:t>
            </w:r>
          </w:p>
        </w:tc>
        <w:tc>
          <w:tcPr>
            <w:tcW w:w="3059" w:type="dxa"/>
          </w:tcPr>
          <w:p w:rsidR="00C15178" w:rsidRPr="00F03B94" w:rsidRDefault="00C15178" w:rsidP="00C1517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03B94">
              <w:rPr>
                <w:sz w:val="24"/>
                <w:szCs w:val="24"/>
              </w:rPr>
              <w:t>Ценовое предложение, руб. с НДС</w:t>
            </w:r>
          </w:p>
        </w:tc>
      </w:tr>
      <w:tr w:rsidR="00C15178" w:rsidRPr="00F03B94" w:rsidTr="00C15178">
        <w:tc>
          <w:tcPr>
            <w:tcW w:w="709" w:type="dxa"/>
          </w:tcPr>
          <w:p w:rsidR="00C15178" w:rsidRPr="00F03B94" w:rsidRDefault="00C15178" w:rsidP="00C15178">
            <w:pPr>
              <w:pStyle w:val="a9"/>
              <w:numPr>
                <w:ilvl w:val="0"/>
                <w:numId w:val="6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26" w:type="dxa"/>
          </w:tcPr>
          <w:p w:rsidR="00C15178" w:rsidRPr="00F03B94" w:rsidRDefault="0083001F" w:rsidP="003D050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ООО «</w:t>
            </w:r>
            <w:proofErr w:type="spellStart"/>
            <w:r w:rsidR="00062D98">
              <w:rPr>
                <w:rFonts w:eastAsia="Times New Roman"/>
                <w:sz w:val="24"/>
                <w:szCs w:val="24"/>
              </w:rPr>
              <w:t>МеталлИнвест</w:t>
            </w:r>
            <w:proofErr w:type="spellEnd"/>
            <w:r w:rsidR="00062D98">
              <w:rPr>
                <w:rFonts w:eastAsia="Times New Roman"/>
                <w:sz w:val="24"/>
                <w:szCs w:val="24"/>
              </w:rPr>
              <w:t>»</w:t>
            </w:r>
            <w:r>
              <w:rPr>
                <w:rFonts w:eastAsia="Times New Roman"/>
                <w:sz w:val="24"/>
                <w:szCs w:val="24"/>
              </w:rPr>
              <w:t xml:space="preserve">, ИНН </w:t>
            </w:r>
            <w:r w:rsidR="003D0504">
              <w:rPr>
                <w:rFonts w:eastAsia="Times New Roman"/>
                <w:sz w:val="24"/>
                <w:szCs w:val="24"/>
              </w:rPr>
              <w:t>6604026450</w:t>
            </w:r>
          </w:p>
        </w:tc>
        <w:tc>
          <w:tcPr>
            <w:tcW w:w="3059" w:type="dxa"/>
          </w:tcPr>
          <w:p w:rsidR="00C15178" w:rsidRPr="00F03B94" w:rsidRDefault="00454762" w:rsidP="00693F5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2 711 328,00</w:t>
            </w:r>
            <w:bookmarkStart w:id="0" w:name="_GoBack"/>
            <w:bookmarkEnd w:id="0"/>
          </w:p>
        </w:tc>
      </w:tr>
    </w:tbl>
    <w:p w:rsidR="00C15178" w:rsidRDefault="00C15178">
      <w:pPr>
        <w:ind w:left="1446"/>
        <w:rPr>
          <w:rFonts w:eastAsia="Times New Roman"/>
          <w:sz w:val="24"/>
          <w:szCs w:val="24"/>
        </w:rPr>
      </w:pPr>
    </w:p>
    <w:p w:rsidR="00BB6772" w:rsidRPr="00980D25" w:rsidRDefault="00BB6772">
      <w:pPr>
        <w:spacing w:line="278" w:lineRule="exact"/>
        <w:rPr>
          <w:sz w:val="24"/>
          <w:szCs w:val="24"/>
        </w:rPr>
      </w:pPr>
    </w:p>
    <w:p w:rsidR="00BB6772" w:rsidRPr="0041034E" w:rsidRDefault="003362F0" w:rsidP="007A1720">
      <w:pPr>
        <w:numPr>
          <w:ilvl w:val="0"/>
          <w:numId w:val="2"/>
        </w:numPr>
        <w:tabs>
          <w:tab w:val="left" w:pos="676"/>
        </w:tabs>
        <w:spacing w:line="234" w:lineRule="auto"/>
        <w:ind w:left="366" w:right="20" w:hanging="6"/>
        <w:jc w:val="both"/>
        <w:rPr>
          <w:rFonts w:eastAsia="Times New Roman"/>
          <w:sz w:val="24"/>
          <w:szCs w:val="24"/>
        </w:rPr>
      </w:pPr>
      <w:r w:rsidRPr="0041034E">
        <w:rPr>
          <w:rFonts w:eastAsia="Times New Roman"/>
          <w:sz w:val="24"/>
          <w:szCs w:val="24"/>
        </w:rPr>
        <w:t>В процессе рассмотрения заявок на участие в запросе ценовых котировок были сделаны следующие выводы:</w:t>
      </w:r>
    </w:p>
    <w:p w:rsidR="00BB6772" w:rsidRPr="0041034E" w:rsidRDefault="00BB6772" w:rsidP="007A1720">
      <w:pPr>
        <w:spacing w:line="14" w:lineRule="exact"/>
        <w:jc w:val="both"/>
        <w:rPr>
          <w:sz w:val="24"/>
          <w:szCs w:val="24"/>
        </w:rPr>
      </w:pPr>
    </w:p>
    <w:p w:rsidR="00BB6772" w:rsidRDefault="003362F0" w:rsidP="007A1720">
      <w:pPr>
        <w:numPr>
          <w:ilvl w:val="0"/>
          <w:numId w:val="3"/>
        </w:numPr>
        <w:tabs>
          <w:tab w:val="left" w:pos="714"/>
        </w:tabs>
        <w:spacing w:line="233" w:lineRule="auto"/>
        <w:ind w:left="726" w:right="20" w:hanging="366"/>
        <w:jc w:val="both"/>
        <w:rPr>
          <w:rFonts w:eastAsia="Times New Roman"/>
          <w:sz w:val="24"/>
          <w:szCs w:val="24"/>
        </w:rPr>
      </w:pPr>
      <w:r w:rsidRPr="0041034E">
        <w:rPr>
          <w:rFonts w:eastAsia="Times New Roman"/>
          <w:sz w:val="24"/>
          <w:szCs w:val="24"/>
        </w:rPr>
        <w:t xml:space="preserve">Заявка на участие в запросе ценовых котировок № п.п. 1 Таблица № 1 </w:t>
      </w:r>
      <w:r w:rsidR="003D0504" w:rsidRPr="003D0504">
        <w:rPr>
          <w:rFonts w:eastAsia="Times New Roman"/>
          <w:b/>
          <w:sz w:val="24"/>
          <w:szCs w:val="24"/>
        </w:rPr>
        <w:t>не</w:t>
      </w:r>
      <w:r w:rsidR="003D0504">
        <w:rPr>
          <w:rFonts w:eastAsia="Times New Roman"/>
          <w:sz w:val="24"/>
          <w:szCs w:val="24"/>
        </w:rPr>
        <w:t xml:space="preserve"> </w:t>
      </w:r>
      <w:r w:rsidRPr="0041034E">
        <w:rPr>
          <w:rFonts w:eastAsia="Times New Roman"/>
          <w:b/>
          <w:bCs/>
          <w:sz w:val="24"/>
          <w:szCs w:val="24"/>
        </w:rPr>
        <w:t>соответствует</w:t>
      </w:r>
      <w:r w:rsidRPr="0041034E">
        <w:rPr>
          <w:rFonts w:eastAsia="Times New Roman"/>
          <w:sz w:val="24"/>
          <w:szCs w:val="24"/>
        </w:rPr>
        <w:t xml:space="preserve"> требованиям, установленным документацией о проведении запроса ценовых котировок.</w:t>
      </w:r>
    </w:p>
    <w:p w:rsidR="00693F5F" w:rsidRDefault="00693F5F" w:rsidP="006E75BA">
      <w:pPr>
        <w:ind w:left="-567" w:right="14" w:firstLine="567"/>
        <w:jc w:val="center"/>
        <w:rPr>
          <w:rFonts w:eastAsia="Times New Roman"/>
          <w:b/>
          <w:bCs/>
          <w:sz w:val="24"/>
          <w:szCs w:val="24"/>
        </w:rPr>
      </w:pPr>
    </w:p>
    <w:p w:rsidR="006E75BA" w:rsidRDefault="006E75BA" w:rsidP="006E75BA">
      <w:pPr>
        <w:ind w:left="-567" w:right="14" w:firstLine="567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Решение</w:t>
      </w:r>
    </w:p>
    <w:p w:rsidR="003362F0" w:rsidRPr="002B6168" w:rsidRDefault="007D7245" w:rsidP="006E75BA">
      <w:pPr>
        <w:ind w:left="-567" w:right="14" w:firstLine="567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3362F0" w:rsidRPr="002B6168">
        <w:rPr>
          <w:sz w:val="24"/>
          <w:szCs w:val="24"/>
        </w:rPr>
        <w:t xml:space="preserve">ризнать закупочную процедуру несостоявшейся. </w:t>
      </w:r>
    </w:p>
    <w:p w:rsidR="007D7245" w:rsidRDefault="007D7245" w:rsidP="007D7245">
      <w:pPr>
        <w:tabs>
          <w:tab w:val="left" w:pos="240"/>
        </w:tabs>
        <w:spacing w:line="358" w:lineRule="auto"/>
        <w:ind w:right="80"/>
        <w:jc w:val="both"/>
        <w:rPr>
          <w:rFonts w:eastAsia="Times New Roman"/>
          <w:sz w:val="24"/>
          <w:szCs w:val="24"/>
        </w:rPr>
      </w:pPr>
    </w:p>
    <w:p w:rsidR="003362F0" w:rsidRPr="002B6168" w:rsidRDefault="003362F0" w:rsidP="007D7245">
      <w:pPr>
        <w:tabs>
          <w:tab w:val="left" w:pos="240"/>
        </w:tabs>
        <w:spacing w:line="358" w:lineRule="auto"/>
        <w:ind w:right="80"/>
        <w:jc w:val="both"/>
        <w:rPr>
          <w:rFonts w:eastAsia="Times New Roman"/>
          <w:b/>
          <w:bCs/>
          <w:sz w:val="24"/>
          <w:szCs w:val="24"/>
        </w:rPr>
      </w:pPr>
      <w:r w:rsidRPr="002B6168">
        <w:rPr>
          <w:rFonts w:eastAsia="Times New Roman"/>
          <w:sz w:val="24"/>
          <w:szCs w:val="24"/>
        </w:rPr>
        <w:t>Заседание окончено в 15 ч. 15 мин. местного времени.</w:t>
      </w:r>
    </w:p>
    <w:p w:rsidR="003362F0" w:rsidRPr="0041034E" w:rsidRDefault="003362F0">
      <w:pPr>
        <w:ind w:right="80"/>
        <w:jc w:val="center"/>
        <w:rPr>
          <w:rFonts w:eastAsia="Times New Roman"/>
          <w:b/>
          <w:bCs/>
          <w:sz w:val="24"/>
          <w:szCs w:val="24"/>
        </w:rPr>
      </w:pPr>
    </w:p>
    <w:p w:rsidR="0041034E" w:rsidRDefault="0041034E" w:rsidP="0041034E">
      <w:pPr>
        <w:widowControl w:val="0"/>
        <w:suppressAutoHyphens/>
        <w:jc w:val="center"/>
        <w:rPr>
          <w:b/>
          <w:bCs/>
          <w:sz w:val="24"/>
          <w:szCs w:val="24"/>
        </w:rPr>
      </w:pPr>
      <w:r w:rsidRPr="0041034E">
        <w:rPr>
          <w:b/>
          <w:bCs/>
          <w:sz w:val="24"/>
          <w:szCs w:val="24"/>
        </w:rPr>
        <w:t>Подписи членов Закупочной комиссии:</w:t>
      </w:r>
    </w:p>
    <w:p w:rsidR="0041034E" w:rsidRPr="0041034E" w:rsidRDefault="0041034E" w:rsidP="0041034E">
      <w:pPr>
        <w:widowControl w:val="0"/>
        <w:suppressAutoHyphens/>
        <w:jc w:val="center"/>
        <w:rPr>
          <w:b/>
          <w:bCs/>
          <w:sz w:val="24"/>
          <w:szCs w:val="24"/>
        </w:rPr>
      </w:pPr>
    </w:p>
    <w:tbl>
      <w:tblPr>
        <w:tblW w:w="5208" w:type="dxa"/>
        <w:jc w:val="center"/>
        <w:tblLook w:val="01E0" w:firstRow="1" w:lastRow="1" w:firstColumn="1" w:lastColumn="1" w:noHBand="0" w:noVBand="0"/>
      </w:tblPr>
      <w:tblGrid>
        <w:gridCol w:w="2790"/>
        <w:gridCol w:w="2418"/>
      </w:tblGrid>
      <w:tr w:rsidR="0041034E" w:rsidRPr="0041034E" w:rsidTr="00EF3BA7">
        <w:trPr>
          <w:trHeight w:val="631"/>
          <w:jc w:val="center"/>
        </w:trPr>
        <w:tc>
          <w:tcPr>
            <w:tcW w:w="2790" w:type="dxa"/>
            <w:vAlign w:val="bottom"/>
          </w:tcPr>
          <w:p w:rsidR="0041034E" w:rsidRPr="0041034E" w:rsidRDefault="0041034E" w:rsidP="00EF3BA7">
            <w:pPr>
              <w:widowControl w:val="0"/>
              <w:suppressAutoHyphens/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 xml:space="preserve">Дубинин Л.В. </w:t>
            </w:r>
          </w:p>
        </w:tc>
        <w:tc>
          <w:tcPr>
            <w:tcW w:w="2418" w:type="dxa"/>
            <w:vAlign w:val="bottom"/>
          </w:tcPr>
          <w:p w:rsidR="0041034E" w:rsidRPr="0041034E" w:rsidRDefault="0041034E" w:rsidP="00EF3BA7">
            <w:pPr>
              <w:pStyle w:val="a4"/>
              <w:widowControl w:val="0"/>
              <w:suppressAutoHyphens/>
              <w:rPr>
                <w:caps/>
                <w:sz w:val="24"/>
                <w:szCs w:val="24"/>
              </w:rPr>
            </w:pPr>
            <w:r w:rsidRPr="0041034E">
              <w:rPr>
                <w:caps/>
                <w:sz w:val="24"/>
                <w:szCs w:val="24"/>
              </w:rPr>
              <w:t>_________________</w:t>
            </w:r>
          </w:p>
        </w:tc>
      </w:tr>
      <w:tr w:rsidR="0041034E" w:rsidRPr="0041034E" w:rsidTr="00EF3BA7">
        <w:trPr>
          <w:trHeight w:val="581"/>
          <w:jc w:val="center"/>
        </w:trPr>
        <w:tc>
          <w:tcPr>
            <w:tcW w:w="2790" w:type="dxa"/>
            <w:vAlign w:val="bottom"/>
          </w:tcPr>
          <w:p w:rsidR="0041034E" w:rsidRPr="0041034E" w:rsidRDefault="0041034E" w:rsidP="00EF3BA7">
            <w:pPr>
              <w:widowControl w:val="0"/>
              <w:suppressAutoHyphens/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Остапенко А.И.</w:t>
            </w:r>
          </w:p>
        </w:tc>
        <w:tc>
          <w:tcPr>
            <w:tcW w:w="2418" w:type="dxa"/>
            <w:vAlign w:val="bottom"/>
          </w:tcPr>
          <w:p w:rsidR="0041034E" w:rsidRPr="0041034E" w:rsidRDefault="0041034E" w:rsidP="00EF3BA7">
            <w:pPr>
              <w:rPr>
                <w:b/>
                <w:sz w:val="24"/>
                <w:szCs w:val="24"/>
              </w:rPr>
            </w:pPr>
            <w:r w:rsidRPr="0041034E">
              <w:rPr>
                <w:caps/>
                <w:sz w:val="24"/>
                <w:szCs w:val="24"/>
              </w:rPr>
              <w:t>_________________</w:t>
            </w:r>
          </w:p>
        </w:tc>
      </w:tr>
      <w:tr w:rsidR="0041034E" w:rsidRPr="0041034E" w:rsidTr="00EF3BA7">
        <w:trPr>
          <w:trHeight w:val="645"/>
          <w:jc w:val="center"/>
        </w:trPr>
        <w:tc>
          <w:tcPr>
            <w:tcW w:w="2790" w:type="dxa"/>
            <w:vAlign w:val="bottom"/>
          </w:tcPr>
          <w:p w:rsidR="0041034E" w:rsidRPr="0041034E" w:rsidRDefault="0041034E" w:rsidP="00EF3BA7">
            <w:pPr>
              <w:widowControl w:val="0"/>
              <w:suppressAutoHyphens/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 xml:space="preserve">Корябкин Г.И. </w:t>
            </w:r>
          </w:p>
        </w:tc>
        <w:tc>
          <w:tcPr>
            <w:tcW w:w="2418" w:type="dxa"/>
            <w:vAlign w:val="bottom"/>
          </w:tcPr>
          <w:p w:rsidR="0041034E" w:rsidRPr="0041034E" w:rsidRDefault="0041034E" w:rsidP="00EF3BA7">
            <w:pPr>
              <w:rPr>
                <w:b/>
                <w:sz w:val="24"/>
                <w:szCs w:val="24"/>
              </w:rPr>
            </w:pPr>
            <w:r w:rsidRPr="0041034E">
              <w:rPr>
                <w:caps/>
                <w:sz w:val="24"/>
                <w:szCs w:val="24"/>
              </w:rPr>
              <w:t>_________________</w:t>
            </w:r>
          </w:p>
        </w:tc>
      </w:tr>
      <w:tr w:rsidR="0041034E" w:rsidRPr="0041034E" w:rsidTr="00EF3BA7">
        <w:trPr>
          <w:trHeight w:val="723"/>
          <w:jc w:val="center"/>
        </w:trPr>
        <w:tc>
          <w:tcPr>
            <w:tcW w:w="2790" w:type="dxa"/>
            <w:vAlign w:val="bottom"/>
          </w:tcPr>
          <w:p w:rsidR="0041034E" w:rsidRPr="0041034E" w:rsidRDefault="0041034E" w:rsidP="00EF3BA7">
            <w:pPr>
              <w:widowControl w:val="0"/>
              <w:suppressAutoHyphens/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Золотова Е.А.</w:t>
            </w:r>
          </w:p>
        </w:tc>
        <w:tc>
          <w:tcPr>
            <w:tcW w:w="2418" w:type="dxa"/>
            <w:vAlign w:val="bottom"/>
          </w:tcPr>
          <w:p w:rsidR="0041034E" w:rsidRPr="0041034E" w:rsidRDefault="0041034E" w:rsidP="00EF3BA7">
            <w:pPr>
              <w:rPr>
                <w:b/>
                <w:sz w:val="24"/>
                <w:szCs w:val="24"/>
              </w:rPr>
            </w:pPr>
            <w:r w:rsidRPr="0041034E">
              <w:rPr>
                <w:caps/>
                <w:sz w:val="24"/>
                <w:szCs w:val="24"/>
              </w:rPr>
              <w:t>_________________</w:t>
            </w:r>
          </w:p>
        </w:tc>
      </w:tr>
      <w:tr w:rsidR="0041034E" w:rsidRPr="0041034E" w:rsidTr="00EF3BA7">
        <w:trPr>
          <w:trHeight w:val="659"/>
          <w:jc w:val="center"/>
        </w:trPr>
        <w:tc>
          <w:tcPr>
            <w:tcW w:w="2790" w:type="dxa"/>
            <w:vAlign w:val="bottom"/>
          </w:tcPr>
          <w:p w:rsidR="0041034E" w:rsidRPr="0041034E" w:rsidRDefault="0041034E" w:rsidP="00EF3BA7">
            <w:pPr>
              <w:widowControl w:val="0"/>
              <w:suppressAutoHyphens/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Мокшин В.В.</w:t>
            </w:r>
          </w:p>
        </w:tc>
        <w:tc>
          <w:tcPr>
            <w:tcW w:w="2418" w:type="dxa"/>
            <w:vAlign w:val="bottom"/>
          </w:tcPr>
          <w:p w:rsidR="0041034E" w:rsidRPr="0041034E" w:rsidRDefault="0041034E" w:rsidP="00EF3BA7">
            <w:pPr>
              <w:rPr>
                <w:b/>
                <w:sz w:val="24"/>
                <w:szCs w:val="24"/>
              </w:rPr>
            </w:pPr>
            <w:r w:rsidRPr="0041034E">
              <w:rPr>
                <w:caps/>
                <w:sz w:val="24"/>
                <w:szCs w:val="24"/>
              </w:rPr>
              <w:t>_________________</w:t>
            </w:r>
          </w:p>
        </w:tc>
      </w:tr>
      <w:tr w:rsidR="0041034E" w:rsidRPr="0041034E" w:rsidTr="00EF3BA7">
        <w:trPr>
          <w:trHeight w:val="737"/>
          <w:jc w:val="center"/>
        </w:trPr>
        <w:tc>
          <w:tcPr>
            <w:tcW w:w="2790" w:type="dxa"/>
            <w:vAlign w:val="bottom"/>
          </w:tcPr>
          <w:p w:rsidR="0041034E" w:rsidRPr="0041034E" w:rsidRDefault="0041034E" w:rsidP="00EF3BA7">
            <w:pPr>
              <w:widowControl w:val="0"/>
              <w:suppressAutoHyphens/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Карпухин Ю.А.</w:t>
            </w:r>
          </w:p>
        </w:tc>
        <w:tc>
          <w:tcPr>
            <w:tcW w:w="2418" w:type="dxa"/>
            <w:vAlign w:val="bottom"/>
          </w:tcPr>
          <w:p w:rsidR="0041034E" w:rsidRPr="0041034E" w:rsidRDefault="0041034E" w:rsidP="00EF3BA7">
            <w:pPr>
              <w:rPr>
                <w:b/>
                <w:caps/>
                <w:sz w:val="24"/>
                <w:szCs w:val="24"/>
              </w:rPr>
            </w:pPr>
            <w:r w:rsidRPr="0041034E">
              <w:rPr>
                <w:caps/>
                <w:sz w:val="24"/>
                <w:szCs w:val="24"/>
              </w:rPr>
              <w:t>_________________</w:t>
            </w:r>
          </w:p>
        </w:tc>
      </w:tr>
      <w:tr w:rsidR="0041034E" w:rsidRPr="0041034E" w:rsidTr="00EF3BA7">
        <w:trPr>
          <w:trHeight w:val="829"/>
          <w:jc w:val="center"/>
        </w:trPr>
        <w:tc>
          <w:tcPr>
            <w:tcW w:w="2790" w:type="dxa"/>
            <w:vAlign w:val="bottom"/>
          </w:tcPr>
          <w:p w:rsidR="0041034E" w:rsidRPr="0041034E" w:rsidRDefault="0041034E" w:rsidP="00EF3BA7">
            <w:pPr>
              <w:widowControl w:val="0"/>
              <w:suppressAutoHyphens/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Матенков П.В.</w:t>
            </w:r>
          </w:p>
        </w:tc>
        <w:tc>
          <w:tcPr>
            <w:tcW w:w="2418" w:type="dxa"/>
            <w:vAlign w:val="bottom"/>
          </w:tcPr>
          <w:p w:rsidR="0041034E" w:rsidRPr="0041034E" w:rsidRDefault="0041034E" w:rsidP="00EF3BA7">
            <w:pPr>
              <w:rPr>
                <w:b/>
                <w:sz w:val="24"/>
                <w:szCs w:val="24"/>
              </w:rPr>
            </w:pPr>
            <w:r w:rsidRPr="0041034E">
              <w:rPr>
                <w:caps/>
                <w:sz w:val="24"/>
                <w:szCs w:val="24"/>
              </w:rPr>
              <w:t>_________________</w:t>
            </w:r>
          </w:p>
        </w:tc>
      </w:tr>
    </w:tbl>
    <w:p w:rsidR="0041034E" w:rsidRPr="0041034E" w:rsidRDefault="0041034E" w:rsidP="0041034E">
      <w:pPr>
        <w:pStyle w:val="a6"/>
        <w:keepNext/>
        <w:suppressAutoHyphens/>
        <w:spacing w:after="0"/>
        <w:ind w:left="0"/>
        <w:rPr>
          <w:rFonts w:ascii="Times New Roman" w:hAnsi="Times New Roman"/>
          <w:sz w:val="24"/>
          <w:szCs w:val="24"/>
        </w:rPr>
      </w:pPr>
    </w:p>
    <w:p w:rsidR="00BB6772" w:rsidRPr="0041034E" w:rsidRDefault="00BB6772">
      <w:pPr>
        <w:rPr>
          <w:sz w:val="24"/>
          <w:szCs w:val="24"/>
        </w:rPr>
        <w:sectPr w:rsidR="00BB6772" w:rsidRPr="0041034E" w:rsidSect="00C15178">
          <w:pgSz w:w="11900" w:h="16838"/>
          <w:pgMar w:top="837" w:right="786" w:bottom="426" w:left="1134" w:header="0" w:footer="0" w:gutter="0"/>
          <w:cols w:space="720" w:equalWidth="0">
            <w:col w:w="9986"/>
          </w:cols>
        </w:sectPr>
      </w:pPr>
    </w:p>
    <w:p w:rsidR="00BB6772" w:rsidRPr="0041034E" w:rsidRDefault="00BB6772">
      <w:pPr>
        <w:spacing w:line="200" w:lineRule="exact"/>
        <w:rPr>
          <w:sz w:val="24"/>
          <w:szCs w:val="24"/>
        </w:rPr>
      </w:pPr>
    </w:p>
    <w:p w:rsidR="00BB6772" w:rsidRPr="0041034E" w:rsidRDefault="00BB6772">
      <w:pPr>
        <w:spacing w:line="200" w:lineRule="exact"/>
        <w:rPr>
          <w:sz w:val="24"/>
          <w:szCs w:val="24"/>
        </w:rPr>
      </w:pPr>
    </w:p>
    <w:p w:rsidR="00BB6772" w:rsidRPr="0041034E" w:rsidRDefault="00BB6772">
      <w:pPr>
        <w:spacing w:line="200" w:lineRule="exact"/>
        <w:rPr>
          <w:sz w:val="24"/>
          <w:szCs w:val="24"/>
        </w:rPr>
      </w:pPr>
    </w:p>
    <w:p w:rsidR="00BB6772" w:rsidRPr="0041034E" w:rsidRDefault="00BB6772">
      <w:pPr>
        <w:spacing w:line="200" w:lineRule="exact"/>
        <w:rPr>
          <w:sz w:val="24"/>
          <w:szCs w:val="24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sectPr w:rsidR="00BB6772" w:rsidRPr="00980D25">
      <w:type w:val="continuous"/>
      <w:pgSz w:w="11900" w:h="16838"/>
      <w:pgMar w:top="837" w:right="786" w:bottom="0" w:left="1440" w:header="0" w:footer="0" w:gutter="0"/>
      <w:cols w:space="720" w:equalWidth="0">
        <w:col w:w="96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4D2E7010"/>
    <w:lvl w:ilvl="0" w:tplc="B3F89E60">
      <w:start w:val="1"/>
      <w:numFmt w:val="decimal"/>
      <w:lvlText w:val="%1)"/>
      <w:lvlJc w:val="left"/>
    </w:lvl>
    <w:lvl w:ilvl="1" w:tplc="6F5A5C7A">
      <w:numFmt w:val="decimal"/>
      <w:lvlText w:val=""/>
      <w:lvlJc w:val="left"/>
    </w:lvl>
    <w:lvl w:ilvl="2" w:tplc="4FC827EC">
      <w:numFmt w:val="decimal"/>
      <w:lvlText w:val=""/>
      <w:lvlJc w:val="left"/>
    </w:lvl>
    <w:lvl w:ilvl="3" w:tplc="12EEA87A">
      <w:numFmt w:val="decimal"/>
      <w:lvlText w:val=""/>
      <w:lvlJc w:val="left"/>
    </w:lvl>
    <w:lvl w:ilvl="4" w:tplc="F8102A54">
      <w:numFmt w:val="decimal"/>
      <w:lvlText w:val=""/>
      <w:lvlJc w:val="left"/>
    </w:lvl>
    <w:lvl w:ilvl="5" w:tplc="2180B068">
      <w:numFmt w:val="decimal"/>
      <w:lvlText w:val=""/>
      <w:lvlJc w:val="left"/>
    </w:lvl>
    <w:lvl w:ilvl="6" w:tplc="242AE428">
      <w:numFmt w:val="decimal"/>
      <w:lvlText w:val=""/>
      <w:lvlJc w:val="left"/>
    </w:lvl>
    <w:lvl w:ilvl="7" w:tplc="68E45D60">
      <w:numFmt w:val="decimal"/>
      <w:lvlText w:val=""/>
      <w:lvlJc w:val="left"/>
    </w:lvl>
    <w:lvl w:ilvl="8" w:tplc="BDA61B02">
      <w:numFmt w:val="decimal"/>
      <w:lvlText w:val=""/>
      <w:lvlJc w:val="left"/>
    </w:lvl>
  </w:abstractNum>
  <w:abstractNum w:abstractNumId="1">
    <w:nsid w:val="00003D6C"/>
    <w:multiLevelType w:val="hybridMultilevel"/>
    <w:tmpl w:val="99FE158A"/>
    <w:lvl w:ilvl="0" w:tplc="C5062B4C">
      <w:start w:val="2"/>
      <w:numFmt w:val="decimal"/>
      <w:lvlText w:val="%1."/>
      <w:lvlJc w:val="left"/>
    </w:lvl>
    <w:lvl w:ilvl="1" w:tplc="910841DA">
      <w:numFmt w:val="decimal"/>
      <w:lvlText w:val=""/>
      <w:lvlJc w:val="left"/>
    </w:lvl>
    <w:lvl w:ilvl="2" w:tplc="D48EEC10">
      <w:numFmt w:val="decimal"/>
      <w:lvlText w:val=""/>
      <w:lvlJc w:val="left"/>
    </w:lvl>
    <w:lvl w:ilvl="3" w:tplc="AEA46050">
      <w:numFmt w:val="decimal"/>
      <w:lvlText w:val=""/>
      <w:lvlJc w:val="left"/>
    </w:lvl>
    <w:lvl w:ilvl="4" w:tplc="3C98E3C4">
      <w:numFmt w:val="decimal"/>
      <w:lvlText w:val=""/>
      <w:lvlJc w:val="left"/>
    </w:lvl>
    <w:lvl w:ilvl="5" w:tplc="6792E710">
      <w:numFmt w:val="decimal"/>
      <w:lvlText w:val=""/>
      <w:lvlJc w:val="left"/>
    </w:lvl>
    <w:lvl w:ilvl="6" w:tplc="DE62EAA4">
      <w:numFmt w:val="decimal"/>
      <w:lvlText w:val=""/>
      <w:lvlJc w:val="left"/>
    </w:lvl>
    <w:lvl w:ilvl="7" w:tplc="5A4EC734">
      <w:numFmt w:val="decimal"/>
      <w:lvlText w:val=""/>
      <w:lvlJc w:val="left"/>
    </w:lvl>
    <w:lvl w:ilvl="8" w:tplc="88A479D4">
      <w:numFmt w:val="decimal"/>
      <w:lvlText w:val=""/>
      <w:lvlJc w:val="left"/>
    </w:lvl>
  </w:abstractNum>
  <w:abstractNum w:abstractNumId="2">
    <w:nsid w:val="00004AE1"/>
    <w:multiLevelType w:val="hybridMultilevel"/>
    <w:tmpl w:val="E378074C"/>
    <w:lvl w:ilvl="0" w:tplc="65968DD0">
      <w:start w:val="1"/>
      <w:numFmt w:val="decimal"/>
      <w:lvlText w:val="%1."/>
      <w:lvlJc w:val="left"/>
    </w:lvl>
    <w:lvl w:ilvl="1" w:tplc="E3C47C4C">
      <w:numFmt w:val="decimal"/>
      <w:lvlText w:val=""/>
      <w:lvlJc w:val="left"/>
    </w:lvl>
    <w:lvl w:ilvl="2" w:tplc="DBD06D8C">
      <w:numFmt w:val="decimal"/>
      <w:lvlText w:val=""/>
      <w:lvlJc w:val="left"/>
    </w:lvl>
    <w:lvl w:ilvl="3" w:tplc="064262B0">
      <w:numFmt w:val="decimal"/>
      <w:lvlText w:val=""/>
      <w:lvlJc w:val="left"/>
    </w:lvl>
    <w:lvl w:ilvl="4" w:tplc="6C0EE33A">
      <w:numFmt w:val="decimal"/>
      <w:lvlText w:val=""/>
      <w:lvlJc w:val="left"/>
    </w:lvl>
    <w:lvl w:ilvl="5" w:tplc="C7BE4696">
      <w:numFmt w:val="decimal"/>
      <w:lvlText w:val=""/>
      <w:lvlJc w:val="left"/>
    </w:lvl>
    <w:lvl w:ilvl="6" w:tplc="7654E9C0">
      <w:numFmt w:val="decimal"/>
      <w:lvlText w:val=""/>
      <w:lvlJc w:val="left"/>
    </w:lvl>
    <w:lvl w:ilvl="7" w:tplc="0B8098F6">
      <w:numFmt w:val="decimal"/>
      <w:lvlText w:val=""/>
      <w:lvlJc w:val="left"/>
    </w:lvl>
    <w:lvl w:ilvl="8" w:tplc="831E8A5E">
      <w:numFmt w:val="decimal"/>
      <w:lvlText w:val=""/>
      <w:lvlJc w:val="left"/>
    </w:lvl>
  </w:abstractNum>
  <w:abstractNum w:abstractNumId="3">
    <w:nsid w:val="000072AE"/>
    <w:multiLevelType w:val="hybridMultilevel"/>
    <w:tmpl w:val="7FB601D8"/>
    <w:lvl w:ilvl="0" w:tplc="04A6D4B8">
      <w:start w:val="1"/>
      <w:numFmt w:val="decimal"/>
      <w:lvlText w:val="%1."/>
      <w:lvlJc w:val="left"/>
    </w:lvl>
    <w:lvl w:ilvl="1" w:tplc="3B12A558">
      <w:numFmt w:val="decimal"/>
      <w:lvlText w:val=""/>
      <w:lvlJc w:val="left"/>
    </w:lvl>
    <w:lvl w:ilvl="2" w:tplc="D07A6EE0">
      <w:numFmt w:val="decimal"/>
      <w:lvlText w:val=""/>
      <w:lvlJc w:val="left"/>
    </w:lvl>
    <w:lvl w:ilvl="3" w:tplc="F52889CC">
      <w:numFmt w:val="decimal"/>
      <w:lvlText w:val=""/>
      <w:lvlJc w:val="left"/>
    </w:lvl>
    <w:lvl w:ilvl="4" w:tplc="B778042C">
      <w:numFmt w:val="decimal"/>
      <w:lvlText w:val=""/>
      <w:lvlJc w:val="left"/>
    </w:lvl>
    <w:lvl w:ilvl="5" w:tplc="54383A16">
      <w:numFmt w:val="decimal"/>
      <w:lvlText w:val=""/>
      <w:lvlJc w:val="left"/>
    </w:lvl>
    <w:lvl w:ilvl="6" w:tplc="F098C106">
      <w:numFmt w:val="decimal"/>
      <w:lvlText w:val=""/>
      <w:lvlJc w:val="left"/>
    </w:lvl>
    <w:lvl w:ilvl="7" w:tplc="900458AC">
      <w:numFmt w:val="decimal"/>
      <w:lvlText w:val=""/>
      <w:lvlJc w:val="left"/>
    </w:lvl>
    <w:lvl w:ilvl="8" w:tplc="20EC6C80">
      <w:numFmt w:val="decimal"/>
      <w:lvlText w:val=""/>
      <w:lvlJc w:val="left"/>
    </w:lvl>
  </w:abstractNum>
  <w:abstractNum w:abstractNumId="4">
    <w:nsid w:val="21591D47"/>
    <w:multiLevelType w:val="hybridMultilevel"/>
    <w:tmpl w:val="E390C0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CF70BC1"/>
    <w:multiLevelType w:val="multilevel"/>
    <w:tmpl w:val="BA1C539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772"/>
    <w:rsid w:val="00062D98"/>
    <w:rsid w:val="000814FD"/>
    <w:rsid w:val="000C5702"/>
    <w:rsid w:val="002B6168"/>
    <w:rsid w:val="003362F0"/>
    <w:rsid w:val="003D0504"/>
    <w:rsid w:val="0041034E"/>
    <w:rsid w:val="00430081"/>
    <w:rsid w:val="00454762"/>
    <w:rsid w:val="00671007"/>
    <w:rsid w:val="00693F5F"/>
    <w:rsid w:val="006E75BA"/>
    <w:rsid w:val="007234D4"/>
    <w:rsid w:val="007A1720"/>
    <w:rsid w:val="007D7245"/>
    <w:rsid w:val="0083001F"/>
    <w:rsid w:val="008E01E0"/>
    <w:rsid w:val="00980D25"/>
    <w:rsid w:val="00AF2250"/>
    <w:rsid w:val="00B66799"/>
    <w:rsid w:val="00BB6772"/>
    <w:rsid w:val="00C03998"/>
    <w:rsid w:val="00C15178"/>
    <w:rsid w:val="00C55B4B"/>
    <w:rsid w:val="00EF3BA7"/>
    <w:rsid w:val="00F03B94"/>
    <w:rsid w:val="00F6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1">
    <w:name w:val="Стиль1"/>
    <w:basedOn w:val="a"/>
    <w:rsid w:val="0041034E"/>
    <w:pPr>
      <w:keepNext/>
      <w:keepLines/>
      <w:widowControl w:val="0"/>
      <w:numPr>
        <w:numId w:val="5"/>
      </w:numPr>
      <w:suppressLineNumbers/>
      <w:suppressAutoHyphens/>
      <w:spacing w:after="60"/>
    </w:pPr>
    <w:rPr>
      <w:rFonts w:eastAsia="Times New Roman"/>
      <w:b/>
      <w:sz w:val="28"/>
      <w:szCs w:val="24"/>
    </w:rPr>
  </w:style>
  <w:style w:type="paragraph" w:customStyle="1" w:styleId="2">
    <w:name w:val="Стиль2"/>
    <w:basedOn w:val="20"/>
    <w:rsid w:val="0041034E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after="60"/>
      <w:ind w:left="432" w:hanging="432"/>
      <w:contextualSpacing w:val="0"/>
      <w:jc w:val="both"/>
    </w:pPr>
    <w:rPr>
      <w:rFonts w:eastAsia="Times New Roman"/>
      <w:b/>
      <w:sz w:val="24"/>
      <w:szCs w:val="20"/>
    </w:rPr>
  </w:style>
  <w:style w:type="paragraph" w:customStyle="1" w:styleId="3">
    <w:name w:val="Стиль3 Знак"/>
    <w:basedOn w:val="21"/>
    <w:link w:val="30"/>
    <w:rsid w:val="0041034E"/>
    <w:pPr>
      <w:widowControl w:val="0"/>
      <w:numPr>
        <w:ilvl w:val="2"/>
        <w:numId w:val="5"/>
      </w:numPr>
      <w:adjustRightInd w:val="0"/>
      <w:spacing w:after="0" w:line="240" w:lineRule="auto"/>
      <w:jc w:val="both"/>
      <w:textAlignment w:val="baseline"/>
    </w:pPr>
    <w:rPr>
      <w:rFonts w:eastAsia="Times New Roman"/>
      <w:sz w:val="24"/>
      <w:szCs w:val="20"/>
    </w:rPr>
  </w:style>
  <w:style w:type="character" w:customStyle="1" w:styleId="30">
    <w:name w:val="Стиль3 Знак Знак"/>
    <w:link w:val="3"/>
    <w:rsid w:val="0041034E"/>
    <w:rPr>
      <w:rFonts w:eastAsia="Times New Roman"/>
      <w:sz w:val="24"/>
      <w:szCs w:val="20"/>
    </w:rPr>
  </w:style>
  <w:style w:type="paragraph" w:styleId="20">
    <w:name w:val="List Number 2"/>
    <w:basedOn w:val="a"/>
    <w:uiPriority w:val="99"/>
    <w:semiHidden/>
    <w:unhideWhenUsed/>
    <w:rsid w:val="0041034E"/>
    <w:pPr>
      <w:tabs>
        <w:tab w:val="num" w:pos="432"/>
      </w:tabs>
      <w:ind w:left="432" w:hanging="432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41034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1034E"/>
  </w:style>
  <w:style w:type="paragraph" w:styleId="a4">
    <w:name w:val="Body Text"/>
    <w:basedOn w:val="a"/>
    <w:link w:val="a5"/>
    <w:uiPriority w:val="99"/>
    <w:semiHidden/>
    <w:unhideWhenUsed/>
    <w:rsid w:val="0041034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41034E"/>
  </w:style>
  <w:style w:type="paragraph" w:styleId="a6">
    <w:name w:val="Body Text Indent"/>
    <w:basedOn w:val="a"/>
    <w:link w:val="a7"/>
    <w:rsid w:val="0041034E"/>
    <w:pPr>
      <w:spacing w:after="120"/>
      <w:ind w:left="283"/>
    </w:pPr>
    <w:rPr>
      <w:rFonts w:ascii="Book Antiqua" w:eastAsia="Times New Roman" w:hAnsi="Book Antiqua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41034E"/>
    <w:rPr>
      <w:rFonts w:ascii="Book Antiqua" w:eastAsia="Times New Roman" w:hAnsi="Book Antiqua"/>
      <w:sz w:val="28"/>
      <w:szCs w:val="20"/>
    </w:rPr>
  </w:style>
  <w:style w:type="table" w:styleId="a8">
    <w:name w:val="Table Grid"/>
    <w:basedOn w:val="a1"/>
    <w:uiPriority w:val="59"/>
    <w:rsid w:val="00C151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C151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1">
    <w:name w:val="Стиль1"/>
    <w:basedOn w:val="a"/>
    <w:rsid w:val="0041034E"/>
    <w:pPr>
      <w:keepNext/>
      <w:keepLines/>
      <w:widowControl w:val="0"/>
      <w:numPr>
        <w:numId w:val="5"/>
      </w:numPr>
      <w:suppressLineNumbers/>
      <w:suppressAutoHyphens/>
      <w:spacing w:after="60"/>
    </w:pPr>
    <w:rPr>
      <w:rFonts w:eastAsia="Times New Roman"/>
      <w:b/>
      <w:sz w:val="28"/>
      <w:szCs w:val="24"/>
    </w:rPr>
  </w:style>
  <w:style w:type="paragraph" w:customStyle="1" w:styleId="2">
    <w:name w:val="Стиль2"/>
    <w:basedOn w:val="20"/>
    <w:rsid w:val="0041034E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after="60"/>
      <w:ind w:left="432" w:hanging="432"/>
      <w:contextualSpacing w:val="0"/>
      <w:jc w:val="both"/>
    </w:pPr>
    <w:rPr>
      <w:rFonts w:eastAsia="Times New Roman"/>
      <w:b/>
      <w:sz w:val="24"/>
      <w:szCs w:val="20"/>
    </w:rPr>
  </w:style>
  <w:style w:type="paragraph" w:customStyle="1" w:styleId="3">
    <w:name w:val="Стиль3 Знак"/>
    <w:basedOn w:val="21"/>
    <w:link w:val="30"/>
    <w:rsid w:val="0041034E"/>
    <w:pPr>
      <w:widowControl w:val="0"/>
      <w:numPr>
        <w:ilvl w:val="2"/>
        <w:numId w:val="5"/>
      </w:numPr>
      <w:adjustRightInd w:val="0"/>
      <w:spacing w:after="0" w:line="240" w:lineRule="auto"/>
      <w:jc w:val="both"/>
      <w:textAlignment w:val="baseline"/>
    </w:pPr>
    <w:rPr>
      <w:rFonts w:eastAsia="Times New Roman"/>
      <w:sz w:val="24"/>
      <w:szCs w:val="20"/>
    </w:rPr>
  </w:style>
  <w:style w:type="character" w:customStyle="1" w:styleId="30">
    <w:name w:val="Стиль3 Знак Знак"/>
    <w:link w:val="3"/>
    <w:rsid w:val="0041034E"/>
    <w:rPr>
      <w:rFonts w:eastAsia="Times New Roman"/>
      <w:sz w:val="24"/>
      <w:szCs w:val="20"/>
    </w:rPr>
  </w:style>
  <w:style w:type="paragraph" w:styleId="20">
    <w:name w:val="List Number 2"/>
    <w:basedOn w:val="a"/>
    <w:uiPriority w:val="99"/>
    <w:semiHidden/>
    <w:unhideWhenUsed/>
    <w:rsid w:val="0041034E"/>
    <w:pPr>
      <w:tabs>
        <w:tab w:val="num" w:pos="432"/>
      </w:tabs>
      <w:ind w:left="432" w:hanging="432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41034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1034E"/>
  </w:style>
  <w:style w:type="paragraph" w:styleId="a4">
    <w:name w:val="Body Text"/>
    <w:basedOn w:val="a"/>
    <w:link w:val="a5"/>
    <w:uiPriority w:val="99"/>
    <w:semiHidden/>
    <w:unhideWhenUsed/>
    <w:rsid w:val="0041034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41034E"/>
  </w:style>
  <w:style w:type="paragraph" w:styleId="a6">
    <w:name w:val="Body Text Indent"/>
    <w:basedOn w:val="a"/>
    <w:link w:val="a7"/>
    <w:rsid w:val="0041034E"/>
    <w:pPr>
      <w:spacing w:after="120"/>
      <w:ind w:left="283"/>
    </w:pPr>
    <w:rPr>
      <w:rFonts w:ascii="Book Antiqua" w:eastAsia="Times New Roman" w:hAnsi="Book Antiqua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41034E"/>
    <w:rPr>
      <w:rFonts w:ascii="Book Antiqua" w:eastAsia="Times New Roman" w:hAnsi="Book Antiqua"/>
      <w:sz w:val="28"/>
      <w:szCs w:val="20"/>
    </w:rPr>
  </w:style>
  <w:style w:type="table" w:styleId="a8">
    <w:name w:val="Table Grid"/>
    <w:basedOn w:val="a1"/>
    <w:uiPriority w:val="59"/>
    <w:rsid w:val="00C151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C151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Matenkov PV.</cp:lastModifiedBy>
  <cp:revision>23</cp:revision>
  <cp:lastPrinted>2019-05-17T10:16:00Z</cp:lastPrinted>
  <dcterms:created xsi:type="dcterms:W3CDTF">2019-05-17T08:08:00Z</dcterms:created>
  <dcterms:modified xsi:type="dcterms:W3CDTF">2019-07-18T05:32:00Z</dcterms:modified>
</cp:coreProperties>
</file>